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381901">
        <w:rPr>
          <w:sz w:val="28"/>
          <w:szCs w:val="28"/>
        </w:rPr>
        <w:t>05-0540/2607/2025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381901">
        <w:rPr>
          <w:bCs/>
          <w:sz w:val="28"/>
          <w:szCs w:val="28"/>
        </w:rPr>
        <w:t>18.06.2025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Башировой Эльмиры </w:t>
      </w:r>
      <w:r>
        <w:rPr>
          <w:sz w:val="28"/>
          <w:szCs w:val="28"/>
        </w:rPr>
        <w:t>Гасановны</w:t>
      </w:r>
      <w:r w:rsidRPr="000438FE" w:rsidR="00D5375B">
        <w:rPr>
          <w:sz w:val="28"/>
          <w:szCs w:val="28"/>
        </w:rPr>
        <w:t>,</w:t>
      </w:r>
      <w:r w:rsidRPr="00173C12" w:rsidR="00173C12">
        <w:t xml:space="preserve"> </w:t>
      </w:r>
      <w:r w:rsidRPr="00173C12" w:rsidR="00173C12">
        <w:rPr>
          <w:sz w:val="28"/>
          <w:szCs w:val="28"/>
        </w:rPr>
        <w:t>…….</w:t>
      </w:r>
      <w:r w:rsidRPr="00173C12" w:rsidR="00173C12">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381901">
        <w:rPr>
          <w:color w:val="FF0000"/>
          <w:sz w:val="28"/>
          <w:szCs w:val="28"/>
        </w:rPr>
        <w:t>й</w:t>
      </w:r>
      <w:r w:rsidRPr="000438FE">
        <w:rPr>
          <w:sz w:val="28"/>
          <w:szCs w:val="28"/>
        </w:rPr>
        <w:t>, в услугах переводчика не нуждающ</w:t>
      </w:r>
      <w:r w:rsidR="00E130BB">
        <w:rPr>
          <w:color w:val="FF0000"/>
          <w:sz w:val="28"/>
          <w:szCs w:val="28"/>
        </w:rPr>
        <w:t>е</w:t>
      </w:r>
      <w:r w:rsidR="00381901">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381901">
      <w:pPr>
        <w:ind w:firstLine="708"/>
        <w:jc w:val="both"/>
        <w:rPr>
          <w:sz w:val="28"/>
          <w:szCs w:val="28"/>
        </w:rPr>
      </w:pPr>
      <w:r>
        <w:rPr>
          <w:sz w:val="28"/>
          <w:szCs w:val="28"/>
        </w:rPr>
        <w:t xml:space="preserve">Баширова Эльмира </w:t>
      </w:r>
      <w:r>
        <w:rPr>
          <w:sz w:val="28"/>
          <w:szCs w:val="28"/>
        </w:rPr>
        <w:t>Гасановна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25.03.2025</w:t>
      </w:r>
      <w:r w:rsidRPr="000438FE">
        <w:rPr>
          <w:sz w:val="28"/>
          <w:szCs w:val="28"/>
        </w:rPr>
        <w:t xml:space="preserve"> </w:t>
      </w:r>
      <w:r>
        <w:rPr>
          <w:sz w:val="28"/>
          <w:szCs w:val="28"/>
        </w:rPr>
        <w:t xml:space="preserve">Баширова Эльмира </w:t>
      </w:r>
      <w:r>
        <w:rPr>
          <w:sz w:val="28"/>
          <w:szCs w:val="28"/>
        </w:rPr>
        <w:t>Гасановна</w:t>
      </w:r>
      <w:r w:rsidRPr="000438FE">
        <w:rPr>
          <w:sz w:val="28"/>
          <w:szCs w:val="28"/>
        </w:rPr>
        <w:t xml:space="preserve"> по адресу проживания: </w:t>
      </w:r>
      <w:r w:rsidRPr="00173C12" w:rsidR="00173C12">
        <w:rPr>
          <w:sz w:val="28"/>
          <w:szCs w:val="28"/>
        </w:rPr>
        <w:t>…….</w:t>
      </w:r>
      <w:r w:rsidRPr="00173C12" w:rsidR="00173C12">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0125008975603</w:t>
      </w:r>
      <w:r w:rsidRPr="000438FE">
        <w:rPr>
          <w:sz w:val="28"/>
          <w:szCs w:val="28"/>
        </w:rPr>
        <w:t xml:space="preserve"> от </w:t>
      </w:r>
      <w:r>
        <w:rPr>
          <w:sz w:val="28"/>
          <w:szCs w:val="28"/>
        </w:rPr>
        <w:t>08.01.2025</w:t>
      </w:r>
      <w:r w:rsidRPr="000438FE">
        <w:rPr>
          <w:sz w:val="28"/>
          <w:szCs w:val="28"/>
        </w:rPr>
        <w:t>.</w:t>
      </w:r>
    </w:p>
    <w:p w:rsidR="000438FE" w:rsidRPr="000438FE" w:rsidP="00E130BB">
      <w:pPr>
        <w:ind w:firstLine="567"/>
        <w:jc w:val="both"/>
        <w:rPr>
          <w:color w:val="000000"/>
          <w:sz w:val="28"/>
          <w:szCs w:val="28"/>
        </w:rPr>
      </w:pPr>
      <w:r>
        <w:rPr>
          <w:sz w:val="28"/>
          <w:szCs w:val="28"/>
        </w:rPr>
        <w:t xml:space="preserve">Баширова Эльмира </w:t>
      </w:r>
      <w:r>
        <w:rPr>
          <w:sz w:val="28"/>
          <w:szCs w:val="28"/>
        </w:rPr>
        <w:t>Гасановна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27.05.2025,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381901">
        <w:rPr>
          <w:color w:val="0000CC"/>
          <w:sz w:val="28"/>
          <w:szCs w:val="28"/>
        </w:rPr>
        <w:t xml:space="preserve">Башировой Эльмиры </w:t>
      </w:r>
      <w:r w:rsidR="00381901">
        <w:rPr>
          <w:color w:val="0000CC"/>
          <w:sz w:val="28"/>
          <w:szCs w:val="28"/>
        </w:rPr>
        <w:t>Гасановны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381901">
        <w:rPr>
          <w:color w:val="0070C0"/>
          <w:sz w:val="28"/>
          <w:szCs w:val="28"/>
        </w:rPr>
        <w:t xml:space="preserve">Башировой Эльмиры </w:t>
      </w:r>
      <w:r w:rsidR="00381901">
        <w:rPr>
          <w:color w:val="0070C0"/>
          <w:sz w:val="28"/>
          <w:szCs w:val="28"/>
        </w:rPr>
        <w:t>Гасановны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381901">
        <w:rPr>
          <w:sz w:val="28"/>
          <w:szCs w:val="28"/>
        </w:rPr>
        <w:t>№ ССС0454952 от 13.05.2025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381901">
        <w:rPr>
          <w:sz w:val="28"/>
          <w:szCs w:val="28"/>
        </w:rPr>
        <w:t>№ 0125008975603</w:t>
      </w:r>
      <w:r w:rsidRPr="000438FE">
        <w:rPr>
          <w:sz w:val="28"/>
          <w:szCs w:val="28"/>
        </w:rPr>
        <w:t xml:space="preserve"> </w:t>
      </w:r>
      <w:r w:rsidR="004858A6">
        <w:rPr>
          <w:sz w:val="28"/>
          <w:szCs w:val="28"/>
        </w:rPr>
        <w:t xml:space="preserve">от </w:t>
      </w:r>
      <w:r w:rsidR="00381901">
        <w:rPr>
          <w:sz w:val="28"/>
          <w:szCs w:val="28"/>
        </w:rPr>
        <w:t>08.01.2025</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381901">
        <w:rPr>
          <w:color w:val="FF0000"/>
          <w:sz w:val="28"/>
          <w:szCs w:val="28"/>
        </w:rPr>
        <w:t>Башировой Э.Г.</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Баширову Эльмиру </w:t>
      </w:r>
      <w:r>
        <w:rPr>
          <w:sz w:val="28"/>
          <w:szCs w:val="28"/>
        </w:rPr>
        <w:t>Гасановну</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(четыре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18.06.2025</w:t>
      </w:r>
    </w:p>
    <w:p w:rsidR="001127EA" w:rsidP="00D5375B">
      <w:pPr>
        <w:jc w:val="both"/>
        <w:rPr>
          <w:sz w:val="28"/>
          <w:szCs w:val="28"/>
        </w:rPr>
      </w:pPr>
    </w:p>
    <w:p w:rsidR="00D5375B" w:rsidP="00D5375B">
      <w:pPr>
        <w:jc w:val="both"/>
      </w:pPr>
      <w:r>
        <w:t xml:space="preserve">Подлинный документ хранится в деле № </w:t>
      </w:r>
      <w:r w:rsidR="00381901">
        <w:t>05-0540/2607/2025</w:t>
      </w:r>
    </w:p>
    <w:p w:rsidR="00D5375B" w:rsidP="00D5375B">
      <w:pPr>
        <w:jc w:val="both"/>
      </w:pPr>
      <w:r>
        <w:t xml:space="preserve">Судебный акт не вступил в законную силу по состоянию на </w:t>
      </w:r>
      <w:r w:rsidR="00381901">
        <w:t>18.06.2025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73C12"/>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81901"/>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60010"/>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2C46"/>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6EFC82B-F092-460C-B335-5A75CEAA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